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Биология 5-9. Т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ематическое планирование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курса с указанием проектных заданий (проектов) и цифровых средств (ресурсов) их реализации</w:t>
      </w:r>
      <w:r/>
    </w:p>
    <w:tbl>
      <w:tblPr>
        <w:tblStyle w:val="904"/>
        <w:tblW w:w="14737" w:type="dxa"/>
        <w:tblLayout w:type="fixed"/>
        <w:tblLook w:val="04A0" w:firstRow="1" w:lastRow="0" w:firstColumn="1" w:lastColumn="0" w:noHBand="0" w:noVBand="1"/>
      </w:tblPr>
      <w:tblGrid>
        <w:gridCol w:w="2261"/>
        <w:gridCol w:w="876"/>
        <w:gridCol w:w="1536"/>
        <w:gridCol w:w="3119"/>
        <w:gridCol w:w="903"/>
        <w:gridCol w:w="2357"/>
        <w:gridCol w:w="3685"/>
      </w:tblGrid>
      <w:tr>
        <w:trPr>
          <w:trHeight w:val="630"/>
        </w:trPr>
        <w:tc>
          <w:tcPr>
            <w:tcW w:w="22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Наименование тематического раздела</w:t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Наименование элемента основного содержания учебного предмета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проекта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 сайте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ГлобалЛаб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Ссылка на проект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 сайте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ГлобалЛаб</w:t>
            </w:r>
            <w:r/>
          </w:p>
        </w:tc>
      </w:tr>
      <w:tr>
        <w:trPr>
          <w:trHeight w:val="315"/>
        </w:trPr>
        <w:tc>
          <w:tcPr>
            <w:tcW w:w="226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Биология – наука о живых организмах</w:t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Биология как наука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Методы изучения живых организмов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Правила работы в кабинете биологии, с биологическими приборами и инструментами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Изучение устройства увеличительных приборов и правил работы с ними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Роль биологии в познании окружающего мира и практической деятельности людей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630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Охрана биологических объектов. Бережное отношение к природе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5,6,7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Царь природы?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9" w:tooltip="https://globallab.org/ru/project/cover/tsar_prirody.html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https://globallab.org/ru/project/cover/tsar_prirody.html</w:t>
              </w:r>
            </w:hyperlink>
            <w:r/>
            <w:r/>
          </w:p>
        </w:tc>
      </w:tr>
      <w:tr>
        <w:trPr>
          <w:trHeight w:val="94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5,6,7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Красная книга: охраняем природу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10" w:tooltip="https://globallab.org/ru/project/cover/krasnaja_kniga_okhranjaem_prirodu.html" w:history="1">
              <w:r>
                <w:rPr>
                  <w:rStyle w:val="815"/>
                  <w:rFonts w:ascii="Times New Roman" w:hAnsi="Times New Roman" w:cs="Times New Roman" w:eastAsia="Times New Roman"/>
                  <w:sz w:val="24"/>
                  <w:szCs w:val="24"/>
                  <w:lang w:eastAsia="ru-RU"/>
                </w:rPr>
                <w:t xml:space="preserve">https://globallab.org/ru/project/cover/krasnaja_kniga_okhranjaem_prirodu.html</w:t>
              </w:r>
            </w:hyperlink>
            <w:r/>
            <w:r/>
          </w:p>
        </w:tc>
      </w:tr>
      <w:tr>
        <w:trPr>
          <w:trHeight w:val="1260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5,6,7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Изучаем особо охраняемые природные территории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11" w:tooltip="https://globallab.org/ru/project/cover/izuchaem_osobo_okhranjaemye_prirodnye_territorii.html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https://globallab.org/ru/project/cover/izuchaem_osobo_okhranjaemye_prirodnye_territorii.html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Свойства живых организмов у растений, животных, грибов, бактерий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945"/>
        </w:trPr>
        <w:tc>
          <w:tcPr>
            <w:tcW w:w="226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Клеточное строение организмов</w:t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Клетка – основа строения и жизнедеятельности организмов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Модель растительной клетки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12" w:tooltip="https://globallab.org/ru/project/cover/model_rastitelnoi_kletki.html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https://globallab.org/ru/project/cover/model_rastitelnoi_kletki.html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26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История изучения клетки. 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Методы изучения клетки 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Строение и жизнедеятельность клетки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Приготовление микропрепарата кожицы чешуи лука (мякоти плода томата)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94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Клетка бактериальная, животная, растительная, грибная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Модель растительной клетки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13" w:tooltip="https://globallab.org/ru/project/cover/model_rastitelnoi_kletki.html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https://globallab.org/ru/project/cover/model_rastitelnoi_kletki.html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Ткани организмов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Многообразие организмов</w:t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Клеточные и неклеточные формы жизни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94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Организм. Классификация организмов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5,6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Изучаем мир растений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14" w:tooltip="https://globallab.org/ru/project/cover/izuchaem_mir_rastenii.html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https://globallab.org/ru/project/cover/izuchaem_mir_rastenii.html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Одноклеточные и многоклеточные организмы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5,6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Грибной сезон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15" w:tooltip="https://globallab.org/ru/project/cover/gribnoi_sezon.html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https://globallab.org/ru/project/cover/gribnoi_sezon.html</w:t>
              </w:r>
            </w:hyperlink>
            <w:r/>
            <w:r/>
          </w:p>
        </w:tc>
      </w:tr>
      <w:tr>
        <w:trPr>
          <w:trHeight w:val="94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Царства живой природы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5,7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Изучаем мир животных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16" w:tooltip="https://globallab.org/ru/project/cover/izuchaem_mir_zhivotnykh.html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https://globallab.org/ru/project/cover/izuchaem_mir_zhivotnykh.html</w:t>
              </w:r>
            </w:hyperlink>
            <w:r/>
            <w:r/>
          </w:p>
        </w:tc>
      </w:tr>
      <w:tr>
        <w:trPr>
          <w:trHeight w:val="945"/>
        </w:trPr>
        <w:tc>
          <w:tcPr>
            <w:tcW w:w="2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Среды жизни </w:t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Среда обитания. Места обитания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Обитатели разных природных зон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17" w:tooltip="https://globallab.org/ru/project/cover/obitateli_raznykh_prirodnykh_zon.html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https://globallab.org/ru/project/cover/obitateli_raznykh_prirodnykh_zon.html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Факторы среды обитания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630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Приспособления организмов к жизни в наземно-воздушной среде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 меня лапки...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18" w:tooltip="https://globallab.org/ru/project/cover/u_menja_lapki.html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https://globallab.org/ru/project/cover/u_menja_lapki.html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Приспособления организмов к жизни в водной среде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Приспособления организмов к жизни в почвенной среде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Приспособления организмов к жизни в организменной среде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Растительный и животный мир родного края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Царство Растения </w:t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Ботаника–наука о растениях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Растение - целостный организм (биосистема)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945"/>
        </w:trPr>
        <w:tc>
          <w:tcPr>
            <w:tcW w:w="2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Общее знакомство с цветковыми растениями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Мой виртуальный гербарий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19" w:tooltip="https://globallab.org/ru/project/cover/moi_virtualnyi_gerbarii.html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https://globallab.org/ru/project/cover/moi_virtualnyi_gerbarii.html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Растительные ткани и органы растений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Вегетативные и генеративные органы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Среды и условия обитания растений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Жизненные формы растений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Многообразие и значение растений в природе и жизни человека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630"/>
        </w:trPr>
        <w:tc>
          <w:tcPr>
            <w:tcW w:w="2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Органы цветкового растения </w:t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Семя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Портрет семени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20" w:tooltip="https://globallab.org/ru/project/cover/portret_semeni.html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https://globallab.org/ru/project/cover/portret_semeni.html</w:t>
              </w:r>
            </w:hyperlink>
            <w:r/>
            <w:r/>
          </w:p>
        </w:tc>
      </w:tr>
      <w:tr>
        <w:trPr>
          <w:trHeight w:val="945"/>
        </w:trPr>
        <w:tc>
          <w:tcPr>
            <w:tcW w:w="2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Что у семени внутри?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21" w:tooltip="https://globallab.org/ru/project/cover/chto_u_semeni_vnutri.html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https://globallab.org/ru/project/cover/chto_u_semeni_vnutri.html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Корень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Вершки и КОРЕШКИ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22" w:tooltip="https://globallab.org/ru/project/cover/vershki-koreshki-2.html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https://globallab.org/ru/project/cover/vershki-koreshki-2.html</w:t>
              </w:r>
            </w:hyperlink>
            <w:r/>
            <w:r/>
          </w:p>
        </w:tc>
      </w:tr>
      <w:tr>
        <w:trPr>
          <w:trHeight w:val="1260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Побег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Изучаем побеги и почки в безлистном состоянии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23" w:tooltip="https://globallab.org/ru/project/cover/izuchaem_pobegi_i_pochki_v_bezlistnom_sostojanii.html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https://globallab.org/ru/project/cover/izuchaem_pobegi_i_pochki_v_bezlistnom_sostojanii.html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Почки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Строение листа 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94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Стебель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ВЕРШКИ и корешки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24" w:tooltip="https://globallab.org/ru/project/cover/b80915b2-6470-11eb-a888-901b0e932447.html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https://globallab.org/ru/project/cover/b80915b2-6470-11eb-a888-901b0e932447.html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Строение и значение цветка. Соцветие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94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Строение и значение плода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Изучаем плоды растений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25" w:tooltip="https://globallab.org/ru/project/cover/izuchaem_plody_rastenii.html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https://globallab.org/ru/project/cover/izuchaem_plody_rastenii.html</w:t>
              </w:r>
            </w:hyperlink>
            <w:r/>
            <w:r/>
          </w:p>
        </w:tc>
      </w:tr>
      <w:tr>
        <w:trPr>
          <w:trHeight w:val="94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Яблоко от яблони недалеко падает...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26" w:tooltip="https://globallab.org/ru/project/cover/jabloko_ot_jabloni_nedaleko_padaet.html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https://globallab.org/ru/project/cover/jabloko_ot_jabloni_nedaleko_padaet.html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Изучение органов цветкового растения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Это всё листья?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27" w:tooltip="https://globallab.org/ru/project/cover/eto_vsyo_listja.html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https://globallab.org/ru/project/cover/eto_vsyo_listja.html</w:t>
              </w:r>
            </w:hyperlink>
            <w:r/>
            <w:r/>
          </w:p>
        </w:tc>
      </w:tr>
      <w:tr>
        <w:trPr>
          <w:trHeight w:val="94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Скорость роста листьев деревьев и кустарников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hyperlink r:id="rId28" w:tooltip="https://globallab.org/ru/project/cover/skorost_rosta_listev_derevev_i_kustarnikov.html" w:history="1">
              <w:r>
                <w:rPr>
                  <w:rStyle w:val="815"/>
                  <w:rFonts w:ascii="Times New Roman" w:hAnsi="Times New Roman" w:cs="Times New Roman" w:eastAsia="Times New Roman"/>
                  <w:sz w:val="24"/>
                  <w:szCs w:val="24"/>
                  <w:lang w:eastAsia="ru-RU"/>
                </w:rPr>
                <w:t xml:space="preserve">https://globallab.org/ru/project/cover/skorost_rosta_listev_derevev_i_kustarnikov.html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</w:tc>
      </w:tr>
      <w:tr>
        <w:trPr>
          <w:trHeight w:val="630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Формула цветка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29" w:tooltip="https://globallab.org/ru/project/cover/formula_tsvetka.html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https://globallab.org/ru/project/cover/formula_tsvetka.html</w:t>
              </w:r>
            </w:hyperlink>
            <w:r/>
            <w:r/>
          </w:p>
        </w:tc>
      </w:tr>
      <w:tr>
        <w:trPr>
          <w:trHeight w:val="94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Многообразие соцветий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30" w:tooltip="https://globallab.org/ru/project/cover/mnogoobrazie_sotsvetii.html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https://globallab.org/ru/project/cover/mnogoobrazie_sotsvetii.html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26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Микроскопическое строение растений </w:t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Разнообразие растительных клеток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Ткани растений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Микроскопическое строение корня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Микроскопическое строение стебля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Микроскопическое строение листа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Жизнедеятельность цветковых растений</w:t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Процессы жизнедеятельности растений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Обмен веществ и превращение энергии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Почвенное питание и воздушное питание (фотосинтез)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Дыхание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Удаление конечных продуктов обмена веществ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Транспорт веществ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Выявление передвижения воды и минеральных веществ в растении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94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Регуляция процессов жизнедеятельности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Наблюдаем листопад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31" w:tooltip="https://globallab.org/ru/project/cover/nabljudaem_listopad.html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https://globallab.org/ru/project/cover/nabljudaem_listopad.html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Движения растений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Рост, развитие и размножение растений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Вегетативное размножение комнатных растений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Приемы выращивания и размножения растений и ухода за ними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Космическая роль зеленых растений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Многообразие растений </w:t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Принципы классификации. Классификация растений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Водоросли – низшие растения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Изучение строения водорослей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Отдел Моховидные, многообразие Моховидных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Изучение внешнего строения мхов (на местных видах)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Папоротникообразные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Изучение внешнего строения папоротника (хвоща)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Отдел Голосеменные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Изучение внешнего строения хвои, шишек и семян голосеменных растений 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Отдел Покрытосеменные (Цветковые), отличительные особенности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Изучение внешнего строения покрытосеменных растений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Класс Однодольные   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Класс Двудольные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Изучение строения семян однодольных и двудольных растений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Определение признаков класса в строении растений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Многообразие цветковых растений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 Определение рода или вида нескольких травянистых растений одного-двух семейств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Меры профилактики заболеваний, вызываемых растениями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945"/>
        </w:trPr>
        <w:tc>
          <w:tcPr>
            <w:tcW w:w="2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Царство Бактерии </w:t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Бактерии, их строение и жизнедеятельность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Ищем железобактерии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32" w:tooltip="https://globallab.org/ru/project/cover/ishem_zhelezobakterii.html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https://globallab.org/ru/project/cover/ishem_zhelezobakterii.html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Роль бактерий в природе и в жизни человека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Меры профилактики заболеваний, вызываемых бактериями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Значение работ Р. Коха и Л. Пастера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630"/>
        </w:trPr>
        <w:tc>
          <w:tcPr>
            <w:tcW w:w="2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Царство Грибы </w:t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Грибы: отличительные особенности, многообразие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Грибной сезон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33" w:tooltip="https://alpha3.globallab.org/ru/project/cover/gribnoi_sezon.html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https://alpha3.globallab.org/ru/project/cover/gribnoi_sezon.html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Изучение строения плесневых грибов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Роль грибов в природе и в жизни человека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Грибы-паразиты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Съедобные и ядовитые грибы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Меры профилактики заболеваний, вызываемых грибами. Первая помощь при отравлении грибами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94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Лишайники, их роль в природе и жизни человека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Лишайники – биоиндикаторы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34" w:tooltip="https://globallab.org/ru/project/cover/lishainiki_bioindikatory.html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https://globallab.org/ru/project/cover/lishainiki_bioindikatory.html</w:t>
              </w:r>
            </w:hyperlink>
            <w:r/>
            <w:r/>
          </w:p>
        </w:tc>
      </w:tr>
      <w:tr>
        <w:trPr>
          <w:trHeight w:val="945"/>
        </w:trPr>
        <w:tc>
          <w:tcPr>
            <w:tcW w:w="2261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Царство Животные </w:t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Многообразие и значение животных в природе и в жизни человека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Беспозвоночные вокруг нас...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35" w:tooltip="https://globallab.org/ru/project/cover/bespozvonochnye_vokrug_nas.html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https://globallab.org/ru/project/cover/bespozvonochnye_vokrug_nas.html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Зоология – наука о животных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Животные ткани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Организм животного как биосистема. Органы и системы органов животных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Среды обитания животных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Сезонные явления в жизни животных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Поведение животных (раздражимость, рефлексы и инстинкты)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Разнообразие отношений животных в природе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Одноклеточные животные, или Простейшие </w:t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Общая характеристика простейших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630"/>
        </w:trPr>
        <w:tc>
          <w:tcPr>
            <w:tcW w:w="226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Изучение строения и передвижения одноклеточных животных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Простейшие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36" w:tooltip="https://globallab.org/ru/project/cover/prosteishie.html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https://globallab.org/ru/project/cover/prosteishie.html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Значение простейших в природе и жизни человека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Пути заражения человека и животных паразитическими простейшими. Меры профилактики заболеваний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Тип Кишечнополостные</w:t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Многоклеточные животные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Общая характеристика типа Кишечнополостные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Регенерация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Значение Кишечнополостных в природе и в жизни человека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Черви </w:t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Общая характеристика червей. Происхождение червей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Типы червей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Изучение внешнего строения дождевого червя, наблюдение за его передвижением и реакциями на раздражение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Свободноживущие черви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Паразитические черви. Профилактика заражений человека и животных паразитическими червями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Значение дождевых червей в почвообразовании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Тип Моллюски </w:t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Общая характеристика типа Моллюски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Изучение строения раковин моллюсков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94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Многообразие Моллюсков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Распространение виноградной улитки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/>
            <w:hyperlink r:id="rId37" w:tooltip="https://globallab.org/ru/project/cover/rasprostranenie_vinogradnoi_ulitki.html" w:history="1">
              <w:r>
                <w:rPr>
                  <w:rStyle w:val="815"/>
                  <w:rFonts w:ascii="Times New Roman" w:hAnsi="Times New Roman" w:cs="Times New Roman" w:eastAsia="Times New Roman"/>
                  <w:sz w:val="24"/>
                  <w:szCs w:val="24"/>
                  <w:lang w:eastAsia="ru-RU"/>
                </w:rPr>
                <w:t xml:space="preserve">https://globallab.org/ru/project/cover/rasprostranenie_vinogradnoi_ulitki.html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Происхождение моллюсков 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Значение моллюсков в природе и в жизни человека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Тип Членистоногие</w:t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Общая характеристика типа Членистоногих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Среды жизни членистоногих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Инстинкты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Происхождение членистоногих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Класс Ракообразные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Особенности строения и жизнедеятельности ракообразных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Значение ракообразных в природе и в жизни человека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Охрана ракообразных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Класс Паукообразные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Особенности строения и жизнедеятельности паукообразных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Значение паукообразных в природе и в жизни человека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630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Клещи – переносчики возбудителей заболеваний животных и человека. Меры профилактики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Бобик, не болей!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38" w:tooltip="https://globallab.org/ru/project/cover/stay_well_puppy.html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https://globallab.org/ru/project/cover/stay_well_puppy.html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Класс Насекомые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Особенности строения и жизнедеятельности насекомых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Изучение внешнего строения насекомого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Изучение типов развития насекомых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94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Значение насекомых в природе и в сельскохозяйственной деятельности человека. Членистоногие в природе родного края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Многообразие насекомых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39" w:tooltip="https://globallab.org/ru/project/cover/mnogoobrazie_nasekomykh.html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https://globallab.org/ru/project/cover/mnogoobrazie_nasekomykh.html</w:t>
              </w:r>
            </w:hyperlink>
            <w:r/>
            <w:r/>
          </w:p>
        </w:tc>
      </w:tr>
      <w:tr>
        <w:trPr>
          <w:trHeight w:val="94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Ищем галлы на растениях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40" w:tooltip="https://globallab.org/ru/project/cover/ishem_gally_na_rastenijakh.html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https://globallab.org/ru/project/cover/ishem_gally_na_rastenijakh.html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Насекомые – вредители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Насекомые – переносчики возбудителей и паразиты человека и домашних животных 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Одомашненные насекомые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Тип Хордовые </w:t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Общая характеристика типа Хордовых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Подтип Бесчерепные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Ланцетник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Изучение строения позвоночного животного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Подтип Черепные, или Позвоночные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Класс Рыбы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Места обитания и внешнее строение рыб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630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Изучение внешнего строения и передвижения рыб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Ловись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ловись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, рыбка...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41" w:tooltip="https://globallab.org/ru/project/cover/lovis_lovis_rybka.html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https://globallab.org/ru/project/cover/lovis_lovis_rybka.html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Особенности внутреннего строения и процессов жизнедеятельности рыб в связи с водным образом жизни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Размножение и развитие и миграция рыб в природе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Основные систематические группы рыб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Значение рыб в природе и в жизни человека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Хозяйственное значение рыб, рыбоводство и охрана рыбных запасов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Класс Земноводные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Общая характеристика класса Земноводные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630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Места обитания и распространение земноводных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Спой мне, лягушка!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42" w:tooltip="https://globallab.org/ru/project/cover/spoi_mne_ljagushka.html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https://globallab.org/ru/project/cover/spoi_mne_ljagushka.html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Особенности внешнего строения в связи с образом жизни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Внутреннее строение земноводных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Размножение и развитие земноводных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Происхождение земноводных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630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Значение земноводных в природе и жизни человека, охрана земноводных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Узнавай амфибий!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43" w:tooltip="https://globallab.org/ru/project/cover/uznavai_amfibii.html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https://globallab.org/ru/project/cover/uznavai_amfibii.html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Класс Пресмыкающиеся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Общая характеристика класса Пресмыкающиеся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630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bookmarkStart w:id="0" w:name="RANGE!D169"/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Места обитания пресмыкающихся</w:t>
            </w:r>
            <w:bookmarkEnd w:id="0"/>
            <w:r/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Узнавай рептилий!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44" w:tooltip="https://globallab.org/ru/project/cover/uznavai_reptilii.html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https://globallab.org/ru/project/cover/uznavai_reptilii.html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Особенности внешнего и внутреннего строения пресмыкающихся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Размножение пресмыкающихся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Происхождение пресмыкающихся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Значение пресмыкающихся в природе и в жизни человека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Класс Птицы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Общая характеристика класса Птицы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630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Места обитания и особенности внешнего строения птиц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Узнавай птиц!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45" w:tooltip="https://globallab.org/ru/project/cover/uznavai_ptic.html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https://globallab.org/ru/project/cover/uznavai_ptic.html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Изучение внешнего строения и перьевого покрова птиц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Особенности внутреннего строения и жизнедеятельности птиц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Размножение и развитие птиц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Происхождение птиц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Значение птиц в природе и в жизни человека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Охрана птиц. Птицеводство 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Класс Млекопитающие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Общая характеристика класса Млекопитающие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Среды жизни млекопитающих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Особенности внешнего строения, скелета и мускулатуры млекопитающих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Изучение внешнего строения, скелета и зубной системы млекопитающих 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Органы полости тела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Нервная система и поведение млекопитающих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Размножение и развитие млекопитающих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Происхождение, многообразие, значение млекопитающих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Млекопитающие – переносчики возбудителей опасных заболеваний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Экологические группы млекопитающих. Охрана млекопитающих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Сезонные явления в жизни млекопитающих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630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Виды и важнейшие породы домашних млекопитающих, выращивание и уход за домашними млекопитающими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94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Многообразие птиц и млекопитающих родного края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Звери рядом с нами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46" w:tooltip="https://globallab.org/ru/project/cover/zveri_rjadom_s_nami.html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https://globallab.org/ru/project/cover/zveri_rjadom_s_nami.html</w:t>
              </w:r>
            </w:hyperlink>
            <w:r/>
            <w:r/>
          </w:p>
        </w:tc>
      </w:tr>
      <w:tr>
        <w:trPr>
          <w:trHeight w:val="94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Узнаём животных по следам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47" w:tooltip="https://globallab.org/ru/project/cover/uznayom_zhivotnykh_po_sledam.html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https://globallab.org/ru/project/cover/uznayom_zhivotnykh_po_sledam.html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Человек и его здоровье</w:t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Введение в науки о человеке 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Значение знаний об особенностях строения и жизнедеятельности организма человека для самопознания и сохранения здоровья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Комплекс наук, изучающих организм человека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Научные методы изучения человеческого организма 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94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Место человека в системе животного мира. Сходства и отличия человека и животных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Антропометрическое исследование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48" w:tooltip="https://globallab.org/ru/project/cover/antropometricheskoe_issledovanie.html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https://globallab.org/ru/project/cover/antropometricheskoe_issledovanie.html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Особенности человека как социального существа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Происхождение современного человека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Расы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Общие свойства организма человека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94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Клетка – основа строения, жизнедеятельности и развития организмов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Модель животной клетки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49" w:tooltip="https://globallab.org/ru/project/cover/model_zhivotnoi_kletki.html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https://globallab.org/ru/project/cover/model_zhivotnoi_kletki.html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Ткани, органы и системы органов организма человека, их строение и функции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Выявление особенностей строения клеток разных тканей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Организм человека как биосистема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Внутренняя среда организма: кровь, лимфа, тканевая жидкость 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Нейрогуморальная регуляция функций организма 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Регуляция функций организма, способы и механизмы регуляции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Нервная система. Характеристика нервной системы 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Нервные волокна и нервные узлы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Рефлекторный принцип работы нервной системы. Рефлекторная дуга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Спинной мозг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Головной мозг. Большие полушария головного мозга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Изучение строения головного мозга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Особенности развития головного мозга человека и его функциональная асимметрия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Нарушения деятельности нервной системы и их предупреждение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Железы и их классификация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Эндокринная система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Гормоны, их роль в регуляции физиологических функций организма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Железы внутренней секреции: гипофиз, эпифиз, щитовидная железа, надпочечники 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Железы смешанной секреции: поджелудочная железа, половые железы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Регуляция функций эндокринных желез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Опора и движение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Опорно-двигательная система: состав, строение, функции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Кость: состав, строение, рост.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Соединение костей. Скелет человека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Выявление особенностей строения позвонков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Особенности скелета человека, связанные с прямохождением и трудовой деятельностью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94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Выявление нарушения осанки и наличия плоскостопия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Изучаем свою осанку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50" w:tooltip="https://globallab.org/ru/project/cover/izuchaem_svoyu_osanku.html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https://globallab.org/ru/project/cover/izuchaem_svoyu_osanku.html</w:t>
              </w:r>
            </w:hyperlink>
            <w:r/>
            <w:r/>
          </w:p>
        </w:tc>
      </w:tr>
      <w:tr>
        <w:trPr>
          <w:trHeight w:val="94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Определяем плоскостопие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51" w:tooltip="https://globallab.org/ru/project/cover/opredeljaem_ploskostopie.html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https://globallab.org/ru/project/cover/opredeljaem_ploskostopie.html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Влияние факторов окружающей среды и образа жизни на развитие скелета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Мышцы и их функции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Значение физических упражнений для правильного формирования скелета и мышц. Гиподинамия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Профилактика травматизма. Первая помощь при травмах опорно-двигательного аппарата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Кровь и кровообращение 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Функции крови и лимфы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Поддержание постоянства внутренней среды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Гомеостаз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Состав крови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Форменные элементы крови: эритроциты, лейкоциты, тромбоциты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Сравнение микроскопического строения крови человека и лягушки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Группы крови. Резус-фактор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Переливание крови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Свертывание крови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Лейкоциты, их роль в защите организма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Иммунитет, факторы, влияющие на иммунитет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Значение работ 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Пастера и И.И. Мечникова в области иммунитета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Роль прививок в борьбе с инфекционными заболеваниями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Кровеносная и лимфатическая системы: состав, строение, функции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Сосуды: строение, движение крови по сосудам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94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Сердце: строение и работа. Сердечный цикл.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Изучаем тренированность сердца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52" w:tooltip="https://globallab.org/ru/project/cover/izuchaem_trenirovannost_serdtsa.html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https://globallab.org/ru/project/cover/izuchaem_trenirovannost_serdtsa.html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Давление крови. Пульс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Подсчет пульса в разных условиях.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Измерение артериального давления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Движение лимфы по сосудам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Гигиена сердечно-сосудистой системы. Профилактика сердечно-сосудистых заболеваний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Кровотечение и виды кровотечений. Оказание первой помощи при кровотечениях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Дыхание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Дыхательная система: состав, строение, функции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Этапы дыхания 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Легочные объемы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Измерение жизненной емкости легких. Дыхательные движения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Газообмен в легких и тканях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Регуляция дыхания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Гигиена дыхания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Чистота атмосферного воздуха как фактор здоровья. Вред табакокурения 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Предупреждение распространения инфекционных заболеваний и соблюдение мер профилактики для защиты собственного организма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Первая помощь при остановке дыхания, при спасении утопающего, при отравлении угарным газом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Пищеварение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Питание. Пищеварение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Пищеварительная система: состав, строение, функции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Ферменты. Роль ферментов в пищеварении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Обработка пищи в ротовой полости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Зубы. Уход за зубами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Слюна и слюнные железы. Глотание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Пищеварение в желудке. Желудочный сок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Аппетит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Пищеварение в тонком кишечнике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Роль печени в пищеварении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Роль поджелудочной железы в пищеварении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Всасывание питательных веществ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Особенности пищеварения в толстом кишечнике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Вклад Павлова И. П. в изучение пищеварения 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94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Гигиена питания, предотвращение желудочно-кишечных заболеваний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Режим рационального питания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53" w:tooltip="https://globallab.org/ru/project/cover/rezhim_ratsionalnogo_pitanija.html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https://globallab.org/ru/project/cover/rezhim_ratsionalnogo_pitanija.html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Профилактика отравлений и гепатита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Обмен веществ и энергии 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94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Обмен веществ и превращение энергии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Рассчитываем площадь поверхности тела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54" w:tooltip="https://globallab.org/ru/project/cover/rasschityvaem_ploshad_poverkhnosti_tela.html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https://globallab.org/ru/project/cover/rasschityvaem_ploshad_poverkhnosti_tela.html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Две стороны обмена веществ и энергии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Обмен органических и неорганических веществ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630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Витамины. Проявление гиповитаминозов и авит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минозов, меры их предупреждения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Азбука витаминов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55" w:tooltip="https://globallab.org/ru/project/cover/azbuka_vitaminov.html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https://globallab.org/ru/project/cover/azbuka_vitaminov.html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Энергетический обмен и питание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Пищевые рационы. Нормы питания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Регуляция обмена веществ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Поддержание температуры тела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Покровы тела. Уход за кожей, волосами, ногтями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Роль кожи в процессах терморегуляции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Приемы оказания первой помощи при травмах, ожогах, обморожениях и их профилактика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Выделение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Мочевыделительная система: состав, строение, функции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Процесс образования и выделения мочи, регуляция процесса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Заболевания органов мочевыделительной системы, мочеполовые инфекции и их предупреждение для сохранения здоровья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Размножение и развитие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Половая система: состав, строение, функции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Оплодотворение и внутриутробное развитие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Роды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Рост и развитие ребенка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Половое созревание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Наследование признаков у человека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Наследственные болезни, их причины и предупреждение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Роль генетических знаний в планировании семьи, забота о репродуктивном здоровье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bookmarkStart w:id="1" w:name="RANGE!C315"/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Инфекции, передающиеся половым путем. ВИЧ. Профилактика заболеваний</w:t>
            </w:r>
            <w:bookmarkEnd w:id="1"/>
            <w:r/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Сенсорные системы (анализаторы)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94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Органы чувств и их значение в жизни человека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Изучаем органы чувств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56" w:tooltip="https://globallab.org/ru/project/cover/izuchaem_organy_chuvstv.html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https://globallab.org/ru/project/cover/izuchaem_organy_chuvstv.html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Сенсорные системы, их строение и функции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Глаз и зрение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Изучение строения и работы органа зрения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Оптическая система глаза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Сетчатка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Зрительные рецепторы: палочки и колбочки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Нарушения зрения и их предупреждение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Ухо и слух. Строение и функции органа слуха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Гигиена слуха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Органы равновесия, мышечного чувства, осязания, обоняния, вкуса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Взаимодействие сенсорных систем 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Влияние экологических факторов на органы чувств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Высшая нервная деятельность 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Психология поведения человека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Высшая нервная деятельность человека, работы И.М. Сеченова, И.П. Павлова,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А.А. Ухтомского и П.К. Анохина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Безусловные и условные рефлексы, их значение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Познавательная деятельность мозга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Эмоции, память, мышление, речь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94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Сон и бодрствование. Значение сна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Продолжительность сна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/>
            <w:hyperlink r:id="rId57" w:tooltip="https://alpha3.globallab.org/ru/project/cover/prodolzhitelnost_sna.html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https://alpha3.globallab.org/ru/project/cover/prodolzhitelnost_sna.html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Предупреждение нарушений сна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Индивидуальные особенности личности: способности, темперамент, характер, одаренность 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Цели и мотивы деятельности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Значение интеллектуальных, творческих и эстетических потребностей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Роль обучения и воспитания в развитии психики и поведения человека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Здоровье человека и его охрана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Здоровье человека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Соблюдение санитарно-гигиенических норм и правил здорового образа жизни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Укрепление здоровья: аутотренинг, закаливание, двигательная активность, сбалансированное питание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Влияние физических упражнений на органы и системы органов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Защитно-приспособительные реакции организма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Факторы, нарушающие здоровье (гиподинамия, курение, употребление алкоголя, несбалансированное питание, стресс)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Человек и окружающая среда. Значение окружающей среды как источника веществ и энергии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Социальная и природная среда, адаптации к ним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Краткая характеристика основных форм труда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Рациональная организация труда и отдыха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Соблюдение правил поведения в окружающей среде, в опасных и чрезвычайных ситуациях как основа безопасности собственной жизни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Зависимость здоровья человека от состояния окружающей среды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bookmarkStart w:id="2" w:name="RANGE!C356"/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Культура отношения к собственному здоровью и здоровью окружающих</w:t>
            </w:r>
            <w:bookmarkEnd w:id="2"/>
            <w:r/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Общие биологические закономерности</w:t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Биология как наука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Научные методы изучения, применяемые в биологии: наблюдение, описание, эксперимент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Гипотеза, модель, теория: значение и использование в повседневной жизни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Биологические науки, их значение в формировании естественнонаучной картины мира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Современные направления в биологии (геном человека, биоэнергетика,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нанобиология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и др.)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Основные признаки живого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Уровни организации живой природы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Живые природные объекты как система, классификация живых природных объектов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Клетка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Клеточная теория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Клеточное строение организмов как доказательство их родства, единства живой природы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Строение клетки: клеточная оболочка, плазматическая мембрана, цитоплазма, ядро, органоиды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Изучение клеток и тканей растений и животных на готовых микропрепаратах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Многообразие клеток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Обмен веществ и превращение энергии в клетке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Хромосомы и гены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Нарушения в строении и функционировании клеток – одна из причин заболевания организма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Деление клетки – основа размножения, роста и развития организмов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Организм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Одноклеточные и многоклеточные организмы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Клеточные и неклеточные формы жизни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Вирусы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Особенности химического состава живых организмов: неорганические и органические вещества, их роль в организме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Обмен веществ и превращения энергии – признак живых организмов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Питание, дыхание, транспорт веществ, удаление продуктов обмена, координация и регуляция функций, движение и опора у растений 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Питание, дыхание, транспорт веществ, удаление продуктов обмена, координация и регуляция функций, движение и опора у животных 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Рост и развитие организмов 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Размножение. Бесполое и полое размножение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Половые клетки. Оплодотворение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Наследственность и изменчивость – свойства организмов. Изменчивость наследственна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и ненаследственная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Выявление изменчивости организмов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Вид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Вид как основная систематическая категория живого. Признаки вида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Популяция как форма существования вида в природе,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ак единица эволюции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Ч. Дарвин – основоположник учения об эволюции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Основные движущие силы эволюции в природе: наследственная изменчивость, борьба за существование, естественный отбор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Естественный отбор - движущая сила эволюции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Результаты эволюции: многообразие видов, приспособленность организмов к среде обитания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Многообразие живых организмов (на примере парка или природного участка)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Выявление приспособлений у организмов к среде обитания (на конкретных примерах)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Усложнение растений и животных в процессе эволюции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Происхождение основных систематических групп растений и животных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5531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Экосистемы 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Экология, экологические факторы, их влияние на организмы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Экосистемная организация живой природы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Экосистема: ее основные компоненты, структура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Пищевые связи в экосистеме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Взаимодействие разных видов в экосистеме: конкуренция, хищничество, симбиоз, паразитизм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Естественная экосистема (биогеоценоз)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153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Изучение и описание экосистемы своей местности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Агроэкосистема (агроценоз) как искусственное сообщество организмов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Круговорот веществ и поток энергии в биогеоценозах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Биосфера–глобальная экосистема. Структура биосферы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В.И. Вернадский – основоположник учения о биосфере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Распространение и роль живого вещества в биосфере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Ноосфера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Краткая история эволюции биосферы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Значение охраны биосферы для сохранения жизни на Земле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Биологическое разнообразие как основа устойчивости биосферы 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Современные экологические проблемы, их влияние на собственную жизнь и жизнь окружающих людей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Последствия деятельности человека в экосистемах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tcW w:w="226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87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4655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Влияние собственных поступков на живые организмы и экосистемы</w:t>
            </w:r>
            <w:r/>
          </w:p>
        </w:tc>
        <w:tc>
          <w:tcPr>
            <w:tcW w:w="90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23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1"/>
    <w:next w:val="811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character" w:styleId="815">
    <w:name w:val="Hyperlink"/>
    <w:basedOn w:val="812"/>
    <w:uiPriority w:val="99"/>
    <w:unhideWhenUsed/>
    <w:rPr>
      <w:color w:val="0000FF"/>
      <w:u w:val="single"/>
    </w:rPr>
  </w:style>
  <w:style w:type="character" w:styleId="816">
    <w:name w:val="FollowedHyperlink"/>
    <w:basedOn w:val="812"/>
    <w:uiPriority w:val="99"/>
    <w:semiHidden/>
    <w:unhideWhenUsed/>
    <w:rPr>
      <w:color w:val="800080"/>
      <w:u w:val="single"/>
    </w:rPr>
  </w:style>
  <w:style w:type="paragraph" w:styleId="817" w:customStyle="1">
    <w:name w:val="msonormal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18" w:customStyle="1">
    <w:name w:val="xl65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819" w:customStyle="1">
    <w:name w:val="xl66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20" w:customStyle="1">
    <w:name w:val="xl67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21" w:customStyle="1">
    <w:name w:val="xl68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22" w:customStyle="1">
    <w:name w:val="xl69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jc w:val="both"/>
      <w:spacing w:lineRule="auto" w:line="240" w:after="100" w:afterAutospacing="1" w:before="100" w:beforeAutospacing="1"/>
    </w:pPr>
  </w:style>
  <w:style w:type="paragraph" w:styleId="823" w:customStyle="1">
    <w:name w:val="xl70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824" w:customStyle="1">
    <w:name w:val="xl71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jc w:val="both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825" w:customStyle="1">
    <w:name w:val="xl72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jc w:val="both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826" w:customStyle="1">
    <w:name w:val="xl73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jc w:val="both"/>
      <w:spacing w:lineRule="auto" w:line="240" w:after="100" w:afterAutospacing="1" w:before="100" w:beforeAutospacing="1"/>
      <w:pBdr>
        <w:right w:val="single" w:sz="4" w:space="0" w:color="auto"/>
      </w:pBdr>
    </w:pPr>
  </w:style>
  <w:style w:type="paragraph" w:styleId="827" w:customStyle="1">
    <w:name w:val="xl74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bottom w:val="single" w:sz="4" w:space="0" w:color="auto"/>
      </w:pBdr>
    </w:pPr>
  </w:style>
  <w:style w:type="paragraph" w:styleId="828" w:customStyle="1">
    <w:name w:val="xl75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829" w:customStyle="1">
    <w:name w:val="xl76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jc w:val="both"/>
      <w:spacing w:lineRule="auto" w:line="240" w:after="100" w:afterAutospacing="1" w:before="100" w:beforeAutospacing="1"/>
      <w:pBdr>
        <w:right w:val="single" w:sz="4" w:space="0" w:color="auto"/>
        <w:bottom w:val="single" w:sz="4" w:space="0" w:color="auto"/>
      </w:pBdr>
    </w:pPr>
  </w:style>
  <w:style w:type="paragraph" w:styleId="830" w:customStyle="1">
    <w:name w:val="xl77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right w:val="single" w:sz="4" w:space="0" w:color="auto"/>
      </w:pBdr>
    </w:pPr>
  </w:style>
  <w:style w:type="paragraph" w:styleId="831" w:customStyle="1">
    <w:name w:val="xl78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</w:pBdr>
    </w:pPr>
  </w:style>
  <w:style w:type="paragraph" w:styleId="832" w:customStyle="1">
    <w:name w:val="xl79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right w:val="single" w:sz="4" w:space="0" w:color="auto"/>
      </w:pBdr>
    </w:pPr>
  </w:style>
  <w:style w:type="paragraph" w:styleId="833" w:customStyle="1">
    <w:name w:val="xl80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</w:pBdr>
    </w:pPr>
  </w:style>
  <w:style w:type="paragraph" w:styleId="834" w:customStyle="1">
    <w:name w:val="xl81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35" w:customStyle="1">
    <w:name w:val="xl82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right w:val="single" w:sz="4" w:space="0" w:color="auto"/>
      </w:pBdr>
    </w:pPr>
  </w:style>
  <w:style w:type="paragraph" w:styleId="836" w:customStyle="1">
    <w:name w:val="xl83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37" w:customStyle="1">
    <w:name w:val="xl84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</w:pBdr>
    </w:pPr>
  </w:style>
  <w:style w:type="paragraph" w:styleId="838" w:customStyle="1">
    <w:name w:val="xl85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right w:val="single" w:sz="4" w:space="0" w:color="auto"/>
      </w:pBdr>
    </w:pPr>
  </w:style>
  <w:style w:type="paragraph" w:styleId="839" w:customStyle="1">
    <w:name w:val="xl86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  <w:bottom w:val="single" w:sz="4" w:space="0" w:color="auto"/>
      </w:pBdr>
    </w:pPr>
  </w:style>
  <w:style w:type="paragraph" w:styleId="840" w:customStyle="1">
    <w:name w:val="xl87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41" w:customStyle="1">
    <w:name w:val="xl88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right w:val="single" w:sz="4" w:space="0" w:color="auto"/>
      </w:pBdr>
    </w:pPr>
  </w:style>
  <w:style w:type="paragraph" w:styleId="842" w:customStyle="1">
    <w:name w:val="xl89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43" w:customStyle="1">
    <w:name w:val="xl90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</w:pBdr>
    </w:pPr>
  </w:style>
  <w:style w:type="paragraph" w:styleId="844" w:customStyle="1">
    <w:name w:val="xl91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jc w:val="both"/>
      <w:spacing w:lineRule="auto" w:line="240" w:after="100" w:afterAutospacing="1" w:before="100" w:beforeAutospacing="1"/>
    </w:pPr>
  </w:style>
  <w:style w:type="paragraph" w:styleId="845" w:customStyle="1">
    <w:name w:val="xl92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jc w:val="both"/>
      <w:spacing w:lineRule="auto" w:line="240" w:after="100" w:afterAutospacing="1" w:before="100" w:beforeAutospacing="1"/>
      <w:pBdr>
        <w:left w:val="single" w:sz="4" w:space="0" w:color="auto"/>
      </w:pBdr>
    </w:pPr>
  </w:style>
  <w:style w:type="paragraph" w:styleId="846" w:customStyle="1">
    <w:name w:val="xl93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847" w:customStyle="1">
    <w:name w:val="xl94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</w:pBdr>
    </w:pPr>
  </w:style>
  <w:style w:type="paragraph" w:styleId="848" w:customStyle="1">
    <w:name w:val="xl95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jc w:val="both"/>
      <w:spacing w:lineRule="auto" w:line="240" w:after="100" w:afterAutospacing="1" w:before="100" w:beforeAutospacing="1"/>
      <w:pBdr>
        <w:bottom w:val="single" w:sz="4" w:space="0" w:color="auto"/>
      </w:pBdr>
    </w:pPr>
  </w:style>
  <w:style w:type="paragraph" w:styleId="849" w:customStyle="1">
    <w:name w:val="xl96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50" w:customStyle="1">
    <w:name w:val="xl97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right w:val="single" w:sz="4" w:space="0" w:color="auto"/>
      </w:pBdr>
    </w:pPr>
  </w:style>
  <w:style w:type="paragraph" w:styleId="851" w:customStyle="1">
    <w:name w:val="xl98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jc w:val="both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</w:pBdr>
    </w:pPr>
  </w:style>
  <w:style w:type="paragraph" w:styleId="852" w:customStyle="1">
    <w:name w:val="xl99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jc w:val="both"/>
      <w:spacing w:lineRule="auto" w:line="240" w:after="100" w:afterAutospacing="1" w:before="100" w:beforeAutospacing="1"/>
      <w:pBdr>
        <w:top w:val="single" w:sz="4" w:space="0" w:color="auto"/>
      </w:pBdr>
    </w:pPr>
  </w:style>
  <w:style w:type="paragraph" w:styleId="853" w:customStyle="1">
    <w:name w:val="xl100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jc w:val="both"/>
      <w:spacing w:lineRule="auto" w:line="240" w:after="100" w:afterAutospacing="1" w:before="100" w:beforeAutospacing="1"/>
      <w:pBdr>
        <w:top w:val="single" w:sz="4" w:space="0" w:color="auto"/>
        <w:right w:val="single" w:sz="4" w:space="0" w:color="auto"/>
      </w:pBdr>
    </w:pPr>
  </w:style>
  <w:style w:type="paragraph" w:styleId="854" w:customStyle="1">
    <w:name w:val="xl101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jc w:val="both"/>
      <w:spacing w:lineRule="auto" w:line="240" w:after="100" w:afterAutospacing="1" w:before="100" w:beforeAutospacing="1"/>
    </w:pPr>
  </w:style>
  <w:style w:type="paragraph" w:styleId="855" w:customStyle="1">
    <w:name w:val="xl102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jc w:val="both"/>
      <w:spacing w:lineRule="auto" w:line="240" w:after="100" w:afterAutospacing="1" w:before="100" w:beforeAutospacing="1"/>
      <w:pBdr>
        <w:right w:val="single" w:sz="4" w:space="0" w:color="auto"/>
      </w:pBdr>
    </w:pPr>
  </w:style>
  <w:style w:type="paragraph" w:styleId="856" w:customStyle="1">
    <w:name w:val="xl103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57" w:customStyle="1">
    <w:name w:val="xl104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58" w:customStyle="1">
    <w:name w:val="xl105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right w:val="single" w:sz="4" w:space="0" w:color="auto"/>
      </w:pBdr>
    </w:pPr>
  </w:style>
  <w:style w:type="paragraph" w:styleId="859" w:customStyle="1">
    <w:name w:val="xl106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</w:pBdr>
    </w:pPr>
  </w:style>
  <w:style w:type="paragraph" w:styleId="860" w:customStyle="1">
    <w:name w:val="xl107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top w:val="single" w:sz="4" w:space="0" w:color="auto"/>
      </w:pBdr>
    </w:pPr>
  </w:style>
  <w:style w:type="paragraph" w:styleId="861" w:customStyle="1">
    <w:name w:val="xl108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top w:val="single" w:sz="4" w:space="0" w:color="auto"/>
        <w:right w:val="single" w:sz="4" w:space="0" w:color="auto"/>
      </w:pBdr>
    </w:pPr>
  </w:style>
  <w:style w:type="paragraph" w:styleId="862" w:customStyle="1">
    <w:name w:val="xl109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</w:pBdr>
    </w:pPr>
  </w:style>
  <w:style w:type="paragraph" w:styleId="863" w:customStyle="1">
    <w:name w:val="xl110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bottom w:val="single" w:sz="4" w:space="0" w:color="auto"/>
      </w:pBdr>
    </w:pPr>
  </w:style>
  <w:style w:type="paragraph" w:styleId="864" w:customStyle="1">
    <w:name w:val="xl111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right w:val="single" w:sz="4" w:space="0" w:color="auto"/>
        <w:bottom w:val="single" w:sz="4" w:space="0" w:color="auto"/>
      </w:pBdr>
    </w:pPr>
  </w:style>
  <w:style w:type="paragraph" w:styleId="865" w:customStyle="1">
    <w:name w:val="xl112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</w:pBdr>
    </w:pPr>
  </w:style>
  <w:style w:type="paragraph" w:styleId="866" w:customStyle="1">
    <w:name w:val="xl113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top w:val="single" w:sz="4" w:space="0" w:color="auto"/>
      </w:pBdr>
    </w:pPr>
  </w:style>
  <w:style w:type="paragraph" w:styleId="867" w:customStyle="1">
    <w:name w:val="xl114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top w:val="single" w:sz="4" w:space="0" w:color="auto"/>
        <w:right w:val="single" w:sz="4" w:space="0" w:color="auto"/>
      </w:pBdr>
    </w:pPr>
  </w:style>
  <w:style w:type="paragraph" w:styleId="868" w:customStyle="1">
    <w:name w:val="xl115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  <w:bottom w:val="single" w:sz="4" w:space="0" w:color="auto"/>
      </w:pBdr>
    </w:pPr>
  </w:style>
  <w:style w:type="paragraph" w:styleId="869" w:customStyle="1">
    <w:name w:val="xl116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bottom w:val="single" w:sz="4" w:space="0" w:color="auto"/>
      </w:pBdr>
    </w:pPr>
  </w:style>
  <w:style w:type="paragraph" w:styleId="870" w:customStyle="1">
    <w:name w:val="xl117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right w:val="single" w:sz="4" w:space="0" w:color="auto"/>
        <w:bottom w:val="single" w:sz="4" w:space="0" w:color="auto"/>
      </w:pBdr>
    </w:pPr>
  </w:style>
  <w:style w:type="paragraph" w:styleId="871" w:customStyle="1">
    <w:name w:val="xl118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jc w:val="both"/>
      <w:spacing w:lineRule="auto" w:line="240" w:after="100" w:afterAutospacing="1" w:before="100" w:beforeAutospacing="1"/>
      <w:pBdr>
        <w:left w:val="single" w:sz="4" w:space="0" w:color="auto"/>
        <w:bottom w:val="single" w:sz="4" w:space="0" w:color="auto"/>
      </w:pBdr>
    </w:pPr>
  </w:style>
  <w:style w:type="paragraph" w:styleId="872" w:customStyle="1">
    <w:name w:val="xl119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jc w:val="both"/>
      <w:spacing w:lineRule="auto" w:line="240" w:after="100" w:afterAutospacing="1" w:before="100" w:beforeAutospacing="1"/>
      <w:pBdr>
        <w:bottom w:val="single" w:sz="4" w:space="0" w:color="auto"/>
      </w:pBdr>
    </w:pPr>
  </w:style>
  <w:style w:type="paragraph" w:styleId="873" w:customStyle="1">
    <w:name w:val="xl120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jc w:val="both"/>
      <w:spacing w:lineRule="auto" w:line="240" w:after="100" w:afterAutospacing="1" w:before="100" w:beforeAutospacing="1"/>
      <w:pBdr>
        <w:right w:val="single" w:sz="4" w:space="0" w:color="auto"/>
        <w:bottom w:val="single" w:sz="4" w:space="0" w:color="auto"/>
      </w:pBdr>
    </w:pPr>
  </w:style>
  <w:style w:type="paragraph" w:styleId="874" w:customStyle="1">
    <w:name w:val="xl121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  <w:bottom w:val="single" w:sz="4" w:space="0" w:color="auto"/>
      </w:pBdr>
    </w:pPr>
  </w:style>
  <w:style w:type="paragraph" w:styleId="875" w:customStyle="1">
    <w:name w:val="xl122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bottom w:val="single" w:sz="4" w:space="0" w:color="auto"/>
      </w:pBdr>
    </w:pPr>
  </w:style>
  <w:style w:type="paragraph" w:styleId="876" w:customStyle="1">
    <w:name w:val="xl123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right w:val="single" w:sz="4" w:space="0" w:color="auto"/>
        <w:bottom w:val="single" w:sz="4" w:space="0" w:color="auto"/>
      </w:pBdr>
    </w:pPr>
  </w:style>
  <w:style w:type="paragraph" w:styleId="877" w:customStyle="1">
    <w:name w:val="xl124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</w:pBdr>
    </w:pPr>
  </w:style>
  <w:style w:type="paragraph" w:styleId="878" w:customStyle="1">
    <w:name w:val="xl125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top w:val="single" w:sz="4" w:space="0" w:color="auto"/>
      </w:pBdr>
    </w:pPr>
  </w:style>
  <w:style w:type="paragraph" w:styleId="879" w:customStyle="1">
    <w:name w:val="xl126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top w:val="single" w:sz="4" w:space="0" w:color="auto"/>
        <w:right w:val="single" w:sz="4" w:space="0" w:color="auto"/>
      </w:pBdr>
    </w:pPr>
  </w:style>
  <w:style w:type="paragraph" w:styleId="880" w:customStyle="1">
    <w:name w:val="xl127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</w:pBdr>
    </w:pPr>
  </w:style>
  <w:style w:type="paragraph" w:styleId="881" w:customStyle="1">
    <w:name w:val="xl128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82" w:customStyle="1">
    <w:name w:val="xl129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right w:val="single" w:sz="4" w:space="0" w:color="auto"/>
      </w:pBdr>
    </w:pPr>
  </w:style>
  <w:style w:type="paragraph" w:styleId="883" w:customStyle="1">
    <w:name w:val="xl130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jc w:val="center"/>
      <w:spacing w:lineRule="auto" w:line="240" w:after="100" w:afterAutospacing="1" w:before="100" w:beforeAutospacing="1"/>
      <w:shd w:val="clear" w:color="000000" w:fill="FFFFFF"/>
      <w:pBdr>
        <w:left w:val="single" w:sz="4" w:space="0" w:color="auto"/>
        <w:bottom w:val="single" w:sz="4" w:space="0" w:color="auto"/>
      </w:pBdr>
    </w:pPr>
  </w:style>
  <w:style w:type="paragraph" w:styleId="884" w:customStyle="1">
    <w:name w:val="xl131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jc w:val="center"/>
      <w:spacing w:lineRule="auto" w:line="240" w:after="100" w:afterAutospacing="1" w:before="100" w:beforeAutospacing="1"/>
      <w:shd w:val="clear" w:color="000000" w:fill="FFFFFF"/>
      <w:pBdr>
        <w:bottom w:val="single" w:sz="4" w:space="0" w:color="auto"/>
      </w:pBdr>
    </w:pPr>
  </w:style>
  <w:style w:type="paragraph" w:styleId="885" w:customStyle="1">
    <w:name w:val="xl132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jc w:val="center"/>
      <w:spacing w:lineRule="auto" w:line="240" w:after="100" w:afterAutospacing="1" w:before="100" w:beforeAutospacing="1"/>
      <w:shd w:val="clear" w:color="000000" w:fill="FFFFFF"/>
      <w:pBdr>
        <w:right w:val="single" w:sz="4" w:space="0" w:color="auto"/>
        <w:bottom w:val="single" w:sz="4" w:space="0" w:color="auto"/>
      </w:pBdr>
    </w:pPr>
  </w:style>
  <w:style w:type="paragraph" w:styleId="886" w:customStyle="1">
    <w:name w:val="xl133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</w:pBdr>
    </w:pPr>
  </w:style>
  <w:style w:type="paragraph" w:styleId="887" w:customStyle="1">
    <w:name w:val="xl134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top w:val="single" w:sz="4" w:space="0" w:color="auto"/>
      </w:pBdr>
    </w:pPr>
  </w:style>
  <w:style w:type="paragraph" w:styleId="888" w:customStyle="1">
    <w:name w:val="xl135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top w:val="single" w:sz="4" w:space="0" w:color="auto"/>
        <w:right w:val="single" w:sz="4" w:space="0" w:color="auto"/>
      </w:pBdr>
    </w:pPr>
  </w:style>
  <w:style w:type="paragraph" w:styleId="889" w:customStyle="1">
    <w:name w:val="xl136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jc w:val="center"/>
      <w:spacing w:lineRule="auto" w:line="240" w:after="100" w:afterAutospacing="1" w:before="100" w:beforeAutospacing="1"/>
    </w:pPr>
  </w:style>
  <w:style w:type="paragraph" w:styleId="890" w:customStyle="1">
    <w:name w:val="xl137"/>
    <w:basedOn w:val="811"/>
    <w:rPr>
      <w:rFonts w:ascii="Times New Roman" w:hAnsi="Times New Roman" w:cs="Times New Roman" w:eastAsia="Times New Roman"/>
      <w:color w:val="000000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91" w:customStyle="1">
    <w:name w:val="xl138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92" w:customStyle="1">
    <w:name w:val="xl139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93" w:customStyle="1">
    <w:name w:val="xl140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bottom w:val="single" w:sz="4" w:space="0" w:color="auto"/>
      </w:pBdr>
    </w:pPr>
  </w:style>
  <w:style w:type="paragraph" w:styleId="894" w:customStyle="1">
    <w:name w:val="xl141"/>
    <w:basedOn w:val="811"/>
    <w:rPr>
      <w:rFonts w:ascii="Times New Roman" w:hAnsi="Times New Roman" w:cs="Times New Roman" w:eastAsia="Times New Roman"/>
      <w:color w:val="0000FF"/>
      <w:sz w:val="24"/>
      <w:szCs w:val="24"/>
      <w:u w:val="single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</w:pBdr>
    </w:pPr>
  </w:style>
  <w:style w:type="paragraph" w:styleId="895" w:customStyle="1">
    <w:name w:val="xl142"/>
    <w:basedOn w:val="811"/>
    <w:rPr>
      <w:rFonts w:ascii="Times New Roman" w:hAnsi="Times New Roman" w:cs="Times New Roman" w:eastAsia="Times New Roman"/>
      <w:color w:val="000000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</w:pBdr>
    </w:pPr>
  </w:style>
  <w:style w:type="paragraph" w:styleId="896" w:customStyle="1">
    <w:name w:val="xl143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897" w:customStyle="1">
    <w:name w:val="xl144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</w:pBdr>
    </w:pPr>
  </w:style>
  <w:style w:type="paragraph" w:styleId="898" w:customStyle="1">
    <w:name w:val="xl145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899" w:customStyle="1">
    <w:name w:val="xl146"/>
    <w:basedOn w:val="811"/>
    <w:rPr>
      <w:rFonts w:ascii="Times New Roman" w:hAnsi="Times New Roman" w:cs="Times New Roman" w:eastAsia="Times New Roman"/>
      <w:color w:val="000000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</w:pBdr>
    </w:pPr>
  </w:style>
  <w:style w:type="paragraph" w:styleId="900" w:customStyle="1">
    <w:name w:val="xl147"/>
    <w:basedOn w:val="811"/>
    <w:rPr>
      <w:rFonts w:ascii="Times New Roman" w:hAnsi="Times New Roman" w:cs="Times New Roman" w:eastAsia="Times New Roman"/>
      <w:color w:val="0000FF"/>
      <w:sz w:val="24"/>
      <w:szCs w:val="24"/>
      <w:u w:val="single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901" w:customStyle="1">
    <w:name w:val="xl148"/>
    <w:basedOn w:val="8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</w:pBdr>
    </w:pPr>
  </w:style>
  <w:style w:type="paragraph" w:styleId="902" w:customStyle="1">
    <w:name w:val="xl149"/>
    <w:basedOn w:val="811"/>
    <w:rPr>
      <w:rFonts w:ascii="Times New Roman" w:hAnsi="Times New Roman" w:cs="Times New Roman" w:eastAsia="Times New Roman"/>
      <w:color w:val="000000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character" w:styleId="903">
    <w:name w:val="Unresolved Mention"/>
    <w:basedOn w:val="812"/>
    <w:uiPriority w:val="99"/>
    <w:semiHidden/>
    <w:unhideWhenUsed/>
    <w:rPr>
      <w:color w:val="605E5C"/>
      <w:shd w:val="clear" w:fill="E1DFDD" w:color="auto"/>
    </w:rPr>
  </w:style>
  <w:style w:type="table" w:styleId="904">
    <w:name w:val="Grid Table Light"/>
    <w:basedOn w:val="813"/>
    <w:uiPriority w:val="40"/>
    <w:pPr>
      <w:spacing w:lineRule="auto" w:line="240" w:after="0"/>
    </w:pPr>
    <w:tblPr>
      <w:tblBorders>
        <w:left w:val="single" w:color="BFBFBF" w:sz="4" w:space="0" w:themeColor="background1" w:themeShade="BF"/>
        <w:top w:val="single" w:color="BFBFBF" w:sz="4" w:space="0" w:themeColor="background1" w:themeShade="BF"/>
        <w:right w:val="single" w:color="BFBFBF" w:sz="4" w:space="0" w:themeColor="background1" w:themeShade="BF"/>
        <w:bottom w:val="single" w:color="BFBFBF" w:sz="4" w:space="0" w:themeColor="background1" w:themeShade="BF"/>
        <w:insideV w:val="single" w:color="BFBFBF" w:sz="4" w:space="0" w:themeColor="background1" w:themeShade="BF"/>
        <w:insideH w:val="single" w:color="BFBFBF" w:sz="4" w:space="0" w:themeColor="background1" w:themeShade="BF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s://globallab.org/ru/project/cover/tsar_prirody.html" TargetMode="External"/><Relationship Id="rId10" Type="http://schemas.openxmlformats.org/officeDocument/2006/relationships/hyperlink" Target="https://globallab.org/ru/project/cover/krasnaja_kniga_okhranjaem_prirodu.html" TargetMode="External"/><Relationship Id="rId11" Type="http://schemas.openxmlformats.org/officeDocument/2006/relationships/hyperlink" Target="https://globallab.org/ru/project/cover/izuchaem_osobo_okhranjaemye_prirodnye_territorii.html" TargetMode="External"/><Relationship Id="rId12" Type="http://schemas.openxmlformats.org/officeDocument/2006/relationships/hyperlink" Target="https://globallab.org/ru/project/cover/model_rastitelnoi_kletki.html" TargetMode="External"/><Relationship Id="rId13" Type="http://schemas.openxmlformats.org/officeDocument/2006/relationships/hyperlink" Target="https://globallab.org/ru/project/cover/model_rastitelnoi_kletki.html" TargetMode="External"/><Relationship Id="rId14" Type="http://schemas.openxmlformats.org/officeDocument/2006/relationships/hyperlink" Target="https://globallab.org/ru/project/cover/izuchaem_mir_rastenii.html" TargetMode="External"/><Relationship Id="rId15" Type="http://schemas.openxmlformats.org/officeDocument/2006/relationships/hyperlink" Target="https://globallab.org/ru/project/cover/gribnoi_sezon.html" TargetMode="External"/><Relationship Id="rId16" Type="http://schemas.openxmlformats.org/officeDocument/2006/relationships/hyperlink" Target="https://globallab.org/ru/project/cover/izuchaem_mir_zhivotnykh.html" TargetMode="External"/><Relationship Id="rId17" Type="http://schemas.openxmlformats.org/officeDocument/2006/relationships/hyperlink" Target="https://globallab.org/ru/project/cover/obitateli_raznykh_prirodnykh_zon.html" TargetMode="External"/><Relationship Id="rId18" Type="http://schemas.openxmlformats.org/officeDocument/2006/relationships/hyperlink" Target="https://globallab.org/ru/project/cover/u_menja_lapki.html" TargetMode="External"/><Relationship Id="rId19" Type="http://schemas.openxmlformats.org/officeDocument/2006/relationships/hyperlink" Target="https://globallab.org/ru/project/cover/moi_virtualnyi_gerbarii.html" TargetMode="External"/><Relationship Id="rId20" Type="http://schemas.openxmlformats.org/officeDocument/2006/relationships/hyperlink" Target="https://globallab.org/ru/project/cover/portret_semeni.html" TargetMode="External"/><Relationship Id="rId21" Type="http://schemas.openxmlformats.org/officeDocument/2006/relationships/hyperlink" Target="https://globallab.org/ru/project/cover/chto_u_semeni_vnutri.html" TargetMode="External"/><Relationship Id="rId22" Type="http://schemas.openxmlformats.org/officeDocument/2006/relationships/hyperlink" Target="https://globallab.org/ru/project/cover/vershki-koreshki-2.html" TargetMode="External"/><Relationship Id="rId23" Type="http://schemas.openxmlformats.org/officeDocument/2006/relationships/hyperlink" Target="https://globallab.org/ru/project/cover/izuchaem_pobegi_i_pochki_v_bezlistnom_sostojanii.html" TargetMode="External"/><Relationship Id="rId24" Type="http://schemas.openxmlformats.org/officeDocument/2006/relationships/hyperlink" Target="https://globallab.org/ru/project/cover/b80915b2-6470-11eb-a888-901b0e932447.html" TargetMode="External"/><Relationship Id="rId25" Type="http://schemas.openxmlformats.org/officeDocument/2006/relationships/hyperlink" Target="https://globallab.org/ru/project/cover/izuchaem_plody_rastenii.html" TargetMode="External"/><Relationship Id="rId26" Type="http://schemas.openxmlformats.org/officeDocument/2006/relationships/hyperlink" Target="https://globallab.org/ru/project/cover/jabloko_ot_jabloni_nedaleko_padaet.html" TargetMode="External"/><Relationship Id="rId27" Type="http://schemas.openxmlformats.org/officeDocument/2006/relationships/hyperlink" Target="https://globallab.org/ru/project/cover/eto_vsyo_listja.html" TargetMode="External"/><Relationship Id="rId28" Type="http://schemas.openxmlformats.org/officeDocument/2006/relationships/hyperlink" Target="https://globallab.org/ru/project/cover/skorost_rosta_listev_derevev_i_kustarnikov.html" TargetMode="External"/><Relationship Id="rId29" Type="http://schemas.openxmlformats.org/officeDocument/2006/relationships/hyperlink" Target="https://globallab.org/ru/project/cover/formula_tsvetka.html" TargetMode="External"/><Relationship Id="rId30" Type="http://schemas.openxmlformats.org/officeDocument/2006/relationships/hyperlink" Target="https://globallab.org/ru/project/cover/mnogoobrazie_sotsvetii.html" TargetMode="External"/><Relationship Id="rId31" Type="http://schemas.openxmlformats.org/officeDocument/2006/relationships/hyperlink" Target="https://globallab.org/ru/project/cover/nabljudaem_listopad.html" TargetMode="External"/><Relationship Id="rId32" Type="http://schemas.openxmlformats.org/officeDocument/2006/relationships/hyperlink" Target="https://globallab.org/ru/project/cover/ishem_zhelezobakterii.html" TargetMode="External"/><Relationship Id="rId33" Type="http://schemas.openxmlformats.org/officeDocument/2006/relationships/hyperlink" Target="https://alpha3.globallab.org/ru/project/cover/gribnoi_sezon.html" TargetMode="External"/><Relationship Id="rId34" Type="http://schemas.openxmlformats.org/officeDocument/2006/relationships/hyperlink" Target="https://globallab.org/ru/project/cover/lishainiki_bioindikatory.html" TargetMode="External"/><Relationship Id="rId35" Type="http://schemas.openxmlformats.org/officeDocument/2006/relationships/hyperlink" Target="https://globallab.org/ru/project/cover/bespozvonochnye_vokrug_nas.html" TargetMode="External"/><Relationship Id="rId36" Type="http://schemas.openxmlformats.org/officeDocument/2006/relationships/hyperlink" Target="https://globallab.org/ru/project/cover/prosteishie.html" TargetMode="External"/><Relationship Id="rId37" Type="http://schemas.openxmlformats.org/officeDocument/2006/relationships/hyperlink" Target="https://globallab.org/ru/project/cover/rasprostranenie_vinogradnoi_ulitki.html" TargetMode="External"/><Relationship Id="rId38" Type="http://schemas.openxmlformats.org/officeDocument/2006/relationships/hyperlink" Target="https://globallab.org/ru/project/cover/stay_well_puppy.html" TargetMode="External"/><Relationship Id="rId39" Type="http://schemas.openxmlformats.org/officeDocument/2006/relationships/hyperlink" Target="https://globallab.org/ru/project/cover/mnogoobrazie_nasekomykh.html" TargetMode="External"/><Relationship Id="rId40" Type="http://schemas.openxmlformats.org/officeDocument/2006/relationships/hyperlink" Target="https://globallab.org/ru/project/cover/ishem_gally_na_rastenijakh.html" TargetMode="External"/><Relationship Id="rId41" Type="http://schemas.openxmlformats.org/officeDocument/2006/relationships/hyperlink" Target="https://globallab.org/ru/project/cover/lovis_lovis_rybka.html" TargetMode="External"/><Relationship Id="rId42" Type="http://schemas.openxmlformats.org/officeDocument/2006/relationships/hyperlink" Target="https://globallab.org/ru/project/cover/spoi_mne_ljagushka.html" TargetMode="External"/><Relationship Id="rId43" Type="http://schemas.openxmlformats.org/officeDocument/2006/relationships/hyperlink" Target="https://globallab.org/ru/project/cover/uznavai_amfibii.html" TargetMode="External"/><Relationship Id="rId44" Type="http://schemas.openxmlformats.org/officeDocument/2006/relationships/hyperlink" Target="https://globallab.org/ru/project/cover/uznavai_reptilii.html" TargetMode="External"/><Relationship Id="rId45" Type="http://schemas.openxmlformats.org/officeDocument/2006/relationships/hyperlink" Target="https://globallab.org/ru/project/cover/uznavai_ptic.html" TargetMode="External"/><Relationship Id="rId46" Type="http://schemas.openxmlformats.org/officeDocument/2006/relationships/hyperlink" Target="https://globallab.org/ru/project/cover/zveri_rjadom_s_nami.html" TargetMode="External"/><Relationship Id="rId47" Type="http://schemas.openxmlformats.org/officeDocument/2006/relationships/hyperlink" Target="https://globallab.org/ru/project/cover/uznayom_zhivotnykh_po_sledam.html" TargetMode="External"/><Relationship Id="rId48" Type="http://schemas.openxmlformats.org/officeDocument/2006/relationships/hyperlink" Target="https://globallab.org/ru/project/cover/antropometricheskoe_issledovanie.html" TargetMode="External"/><Relationship Id="rId49" Type="http://schemas.openxmlformats.org/officeDocument/2006/relationships/hyperlink" Target="https://globallab.org/ru/project/cover/model_zhivotnoi_kletki.html" TargetMode="External"/><Relationship Id="rId50" Type="http://schemas.openxmlformats.org/officeDocument/2006/relationships/hyperlink" Target="https://globallab.org/ru/project/cover/izuchaem_svoyu_osanku.html" TargetMode="External"/><Relationship Id="rId51" Type="http://schemas.openxmlformats.org/officeDocument/2006/relationships/hyperlink" Target="https://globallab.org/ru/project/cover/opredeljaem_ploskostopie.html" TargetMode="External"/><Relationship Id="rId52" Type="http://schemas.openxmlformats.org/officeDocument/2006/relationships/hyperlink" Target="https://globallab.org/ru/project/cover/izuchaem_trenirovannost_serdtsa.html" TargetMode="External"/><Relationship Id="rId53" Type="http://schemas.openxmlformats.org/officeDocument/2006/relationships/hyperlink" Target="https://globallab.org/ru/project/cover/rezhim_ratsionalnogo_pitanija.html" TargetMode="External"/><Relationship Id="rId54" Type="http://schemas.openxmlformats.org/officeDocument/2006/relationships/hyperlink" Target="https://globallab.org/ru/project/cover/rasschityvaem_ploshad_poverkhnosti_tela.html" TargetMode="External"/><Relationship Id="rId55" Type="http://schemas.openxmlformats.org/officeDocument/2006/relationships/hyperlink" Target="https://globallab.org/ru/project/cover/azbuka_vitaminov.html" TargetMode="External"/><Relationship Id="rId56" Type="http://schemas.openxmlformats.org/officeDocument/2006/relationships/hyperlink" Target="https://globallab.org/ru/project/cover/izuchaem_organy_chuvstv.html" TargetMode="External"/><Relationship Id="rId57" Type="http://schemas.openxmlformats.org/officeDocument/2006/relationships/hyperlink" Target="https://alpha3.globallab.org/ru/project/cover/prodolzhitelnost_sna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Сайфетдинова</dc:creator>
  <cp:keywords/>
  <dc:description/>
  <cp:lastModifiedBy>Ольга Брындина</cp:lastModifiedBy>
  <cp:revision>6</cp:revision>
  <dcterms:created xsi:type="dcterms:W3CDTF">2021-08-16T08:11:00Z</dcterms:created>
  <dcterms:modified xsi:type="dcterms:W3CDTF">2021-08-25T09:32:30Z</dcterms:modified>
</cp:coreProperties>
</file>